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3F58">
      <w:pPr>
        <w:pStyle w:val="2"/>
        <w:spacing w:before="57" w:line="223" w:lineRule="auto"/>
        <w:rPr>
          <w:lang w:eastAsia="zh-CN"/>
        </w:rPr>
      </w:pPr>
      <w:r>
        <w:rPr>
          <w:spacing w:val="-9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/>
          <w:spacing w:val="-9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spacing w:val="-9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113ECF5">
      <w:pPr>
        <w:pStyle w:val="2"/>
        <w:spacing w:before="57" w:line="223" w:lineRule="auto"/>
        <w:ind w:left="582"/>
        <w:jc w:val="center"/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考生须知</w:t>
      </w:r>
    </w:p>
    <w:p w14:paraId="0476529E">
      <w:pPr>
        <w:spacing w:line="301" w:lineRule="auto"/>
        <w:rPr>
          <w:lang w:eastAsia="zh-CN"/>
        </w:rPr>
      </w:pPr>
    </w:p>
    <w:p w14:paraId="4A4C222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20" w:firstLineChars="200"/>
        <w:textAlignment w:val="baseline"/>
        <w:rPr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考试期间注意事项</w:t>
      </w:r>
    </w:p>
    <w:p w14:paraId="65C834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20" w:firstLineChars="200"/>
        <w:textAlignment w:val="baseline"/>
        <w:rPr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C819B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1.全过程实时监控录音录像并存档备查。请严格遵守考试纪律。</w:t>
      </w:r>
    </w:p>
    <w:p w14:paraId="2334BA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2.开考前30分钟起，考生可以登录到考试系统。为避免意外因素影响，请尽量提前登录，合理安排好考试时间。</w:t>
      </w:r>
    </w:p>
    <w:p w14:paraId="38E1D8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3.开考30分钟后，系统将中止考生登录。</w:t>
      </w:r>
    </w:p>
    <w:p w14:paraId="4B45D5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4.开考30分钟后考生可以提前交卷。到达考试指定的结束时间时，系统将强制收卷，请考生注意作答时间。考生</w:t>
      </w:r>
      <w:bookmarkStart w:id="0" w:name="_GoBack"/>
      <w:bookmarkEnd w:id="0"/>
      <w:r>
        <w:rPr>
          <w:rFonts w:hint="eastAsia"/>
          <w:spacing w:val="8"/>
          <w:position w:val="19"/>
          <w:lang w:eastAsia="zh-CN"/>
        </w:rPr>
        <w:t>交卷后须看到系统提示交卷成功后方可离开考场。</w:t>
      </w:r>
    </w:p>
    <w:p w14:paraId="511226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5.考试期间，如因不符合考试要求等违规作弊行为导致的考试成绩取消，责任均由考生自行承担。</w:t>
      </w:r>
    </w:p>
    <w:p w14:paraId="405076B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20" w:firstLineChars="200"/>
        <w:textAlignment w:val="baseline"/>
        <w:rPr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考试纪律</w:t>
      </w:r>
    </w:p>
    <w:p w14:paraId="69E69A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20" w:firstLineChars="200"/>
        <w:textAlignment w:val="baseline"/>
        <w:rPr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ECB9C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为保证考试的公正性和严肃性，考生应承诺自觉遵守考试纪律，并知悉以下行为将会被认定为违反考试纪律或作弊行为：</w:t>
      </w:r>
    </w:p>
    <w:p w14:paraId="744F2B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1.伪造资料、身份信息，替代他人或委托他人代为参加考试的行为。</w:t>
      </w:r>
    </w:p>
    <w:p w14:paraId="1C57CC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2.考试期间佩戴头戴式耳机、入耳式耳机、耳麦等各类接听设备。</w:t>
      </w:r>
    </w:p>
    <w:p w14:paraId="6F5D5A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3.考试期间翻看书籍、资料或使用手机、平板电脑等作弊的行为。</w:t>
      </w:r>
    </w:p>
    <w:p w14:paraId="6B58F4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4.考试过程中拍摄答题界面，抄录、传播试题内容或通过图片、视频记录考试过程的行为。</w:t>
      </w:r>
    </w:p>
    <w:p w14:paraId="4EB018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5.考试过程中出现与考试内容相关的讨论、对话等声音。</w:t>
      </w:r>
    </w:p>
    <w:p w14:paraId="54B507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6.考试结束后，制作、持有、存储、传播任何与考试相关的图片、</w:t>
      </w:r>
    </w:p>
    <w:p w14:paraId="3FDF6A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音视频等材料。</w:t>
      </w:r>
    </w:p>
    <w:p w14:paraId="791252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spacing w:val="8"/>
          <w:position w:val="19"/>
          <w:lang w:eastAsia="zh-CN"/>
        </w:rPr>
      </w:pPr>
      <w:r>
        <w:rPr>
          <w:rFonts w:hint="eastAsia"/>
          <w:spacing w:val="8"/>
          <w:position w:val="19"/>
          <w:lang w:eastAsia="zh-CN"/>
        </w:rPr>
        <w:t>7.其它应认定为违规、作弊行为的。</w:t>
      </w:r>
    </w:p>
    <w:p w14:paraId="4EE6AE22">
      <w:pPr>
        <w:pStyle w:val="2"/>
        <w:spacing w:before="209" w:line="221" w:lineRule="auto"/>
        <w:rPr>
          <w:spacing w:val="2"/>
          <w:lang w:eastAsia="zh-CN"/>
        </w:rPr>
      </w:pPr>
    </w:p>
    <w:p w14:paraId="02B333E2">
      <w:pPr>
        <w:pStyle w:val="2"/>
        <w:spacing w:before="209" w:line="221" w:lineRule="auto"/>
        <w:rPr>
          <w:spacing w:val="2"/>
          <w:lang w:eastAsia="zh-CN"/>
        </w:rPr>
      </w:pPr>
    </w:p>
    <w:p w14:paraId="2FDA1D4D">
      <w:pPr>
        <w:pStyle w:val="2"/>
        <w:spacing w:before="209" w:line="221" w:lineRule="auto"/>
        <w:rPr>
          <w:spacing w:val="2"/>
          <w:lang w:eastAsia="zh-CN"/>
        </w:rPr>
      </w:pPr>
    </w:p>
    <w:p w14:paraId="5DA2CF4A">
      <w:pPr>
        <w:pStyle w:val="2"/>
        <w:spacing w:before="209" w:line="221" w:lineRule="auto"/>
        <w:rPr>
          <w:spacing w:val="2"/>
          <w:lang w:eastAsia="zh-CN"/>
        </w:rPr>
      </w:pPr>
    </w:p>
    <w:p w14:paraId="49F74331">
      <w:pPr>
        <w:pStyle w:val="2"/>
        <w:spacing w:before="209" w:line="221" w:lineRule="auto"/>
        <w:rPr>
          <w:spacing w:val="2"/>
          <w:lang w:eastAsia="zh-CN"/>
        </w:rPr>
      </w:pPr>
    </w:p>
    <w:p w14:paraId="2DD98B90">
      <w:pPr>
        <w:pStyle w:val="2"/>
        <w:spacing w:before="209" w:line="221" w:lineRule="auto"/>
        <w:rPr>
          <w:spacing w:val="2"/>
          <w:lang w:eastAsia="zh-CN"/>
        </w:rPr>
      </w:pPr>
    </w:p>
    <w:p w14:paraId="0DCBE836">
      <w:pPr>
        <w:pStyle w:val="2"/>
        <w:spacing w:before="209" w:line="221" w:lineRule="auto"/>
        <w:rPr>
          <w:spacing w:val="2"/>
          <w:lang w:eastAsia="zh-CN"/>
        </w:rPr>
      </w:pPr>
    </w:p>
    <w:p w14:paraId="62980B60">
      <w:pPr>
        <w:pStyle w:val="2"/>
        <w:spacing w:before="209" w:line="221" w:lineRule="auto"/>
        <w:rPr>
          <w:spacing w:val="2"/>
          <w:lang w:eastAsia="zh-CN"/>
        </w:rPr>
      </w:pPr>
    </w:p>
    <w:p w14:paraId="7DF93EB5">
      <w:pPr>
        <w:pStyle w:val="2"/>
        <w:spacing w:before="209" w:line="221" w:lineRule="auto"/>
        <w:rPr>
          <w:spacing w:val="2"/>
          <w:lang w:eastAsia="zh-CN"/>
        </w:rPr>
      </w:pPr>
    </w:p>
    <w:p w14:paraId="5DE7A7FA">
      <w:pPr>
        <w:pStyle w:val="2"/>
        <w:spacing w:before="209" w:line="221" w:lineRule="auto"/>
        <w:rPr>
          <w:spacing w:val="2"/>
          <w:lang w:eastAsia="zh-CN"/>
        </w:rPr>
      </w:pPr>
    </w:p>
    <w:p w14:paraId="1B241656">
      <w:pPr>
        <w:pStyle w:val="2"/>
        <w:spacing w:before="209" w:line="221" w:lineRule="auto"/>
        <w:rPr>
          <w:spacing w:val="2"/>
          <w:lang w:eastAsia="zh-CN"/>
        </w:rPr>
      </w:pPr>
    </w:p>
    <w:p w14:paraId="5279A607">
      <w:pPr>
        <w:pStyle w:val="2"/>
        <w:spacing w:before="209" w:line="221" w:lineRule="auto"/>
        <w:rPr>
          <w:spacing w:val="2"/>
          <w:lang w:eastAsia="zh-CN"/>
        </w:rPr>
      </w:pPr>
    </w:p>
    <w:p w14:paraId="3330D974"/>
    <w:sectPr>
      <w:footerReference r:id="rId3" w:type="default"/>
      <w:pgSz w:w="11906" w:h="16839"/>
      <w:pgMar w:top="1401" w:right="1416" w:bottom="1926" w:left="1436" w:header="0" w:footer="16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1850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-7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B24A9"/>
    <w:multiLevelType w:val="singleLevel"/>
    <w:tmpl w:val="BB7B24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05566"/>
    <w:rsid w:val="74751EB9"/>
    <w:rsid w:val="7C70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502</Characters>
  <Lines>0</Lines>
  <Paragraphs>0</Paragraphs>
  <TotalTime>1</TotalTime>
  <ScaleCrop>false</ScaleCrop>
  <LinksUpToDate>false</LinksUpToDate>
  <CharactersWithSpaces>502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2024-11-28T03:14:00Z</dcterms:created>
  <dc:creator>Zzh</dc:creator>
  <cp:lastModifiedBy>Zzh</cp:lastModifiedBy>
  <dcterms:modified xsi:type="dcterms:W3CDTF">2024-12-11T09:13:06Z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86391A88E44846FB9EFD2D98196FD303_11</vt:lpwstr>
  </property>
</Properties>
</file>